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5B0" w14:textId="77777777" w:rsidR="003F528D" w:rsidRDefault="003F528D" w:rsidP="00031AA3">
      <w:pPr>
        <w:jc w:val="center"/>
        <w:rPr>
          <w:rFonts w:asciiTheme="minorHAnsi" w:hAnsiTheme="minorHAnsi" w:cstheme="minorHAnsi"/>
          <w:b/>
          <w:sz w:val="40"/>
        </w:rPr>
      </w:pPr>
    </w:p>
    <w:p w14:paraId="3B7903D1" w14:textId="241C216C" w:rsidR="00645D8B" w:rsidRDefault="00645D8B" w:rsidP="00645D8B">
      <w:pPr>
        <w:jc w:val="center"/>
      </w:pPr>
      <w:r>
        <w:rPr>
          <w:b/>
          <w:bCs/>
        </w:rPr>
        <w:t>Syllabus</w:t>
      </w:r>
      <w:r>
        <w:rPr>
          <w:b/>
          <w:bCs/>
        </w:rPr>
        <w:br/>
        <w:t>Introductory Floral Design</w:t>
      </w:r>
    </w:p>
    <w:p w14:paraId="739174E4" w14:textId="0D56F881" w:rsidR="00645D8B" w:rsidRDefault="00645D8B" w:rsidP="00645D8B">
      <w:r>
        <w:rPr>
          <w:b/>
          <w:bCs/>
        </w:rPr>
        <w:t>Credit:</w:t>
      </w:r>
      <w:r>
        <w:t xml:space="preserve">  2-3 semester hours </w:t>
      </w:r>
      <w:r>
        <w:tab/>
      </w:r>
      <w:r>
        <w:tab/>
      </w:r>
      <w:r>
        <w:tab/>
      </w:r>
      <w:r>
        <w:tab/>
      </w:r>
      <w:r>
        <w:tab/>
      </w:r>
      <w:r>
        <w:tab/>
        <w:t>No Prerequisite</w:t>
      </w:r>
      <w:r>
        <w:tab/>
      </w:r>
      <w:r>
        <w:tab/>
      </w:r>
      <w:r>
        <w:tab/>
      </w:r>
    </w:p>
    <w:p w14:paraId="2E3E3807" w14:textId="77777777" w:rsidR="00645D8B" w:rsidRDefault="00645D8B" w:rsidP="00645D8B">
      <w:pPr>
        <w:rPr>
          <w:b/>
          <w:bCs/>
        </w:rPr>
      </w:pPr>
      <w:r>
        <w:rPr>
          <w:b/>
          <w:bCs/>
        </w:rPr>
        <w:t>Course Description:</w:t>
      </w:r>
    </w:p>
    <w:p w14:paraId="05A085BA" w14:textId="77777777" w:rsidR="00645D8B" w:rsidRDefault="00645D8B" w:rsidP="00645D8B">
      <w:r>
        <w:t xml:space="preserve">An introduction to the </w:t>
      </w:r>
      <w:proofErr w:type="spellStart"/>
      <w:r>
        <w:t>principles</w:t>
      </w:r>
      <w:proofErr w:type="spellEnd"/>
      <w:r>
        <w:t xml:space="preserve"> involved in the design of floral arrangements.</w:t>
      </w:r>
    </w:p>
    <w:p w14:paraId="251CC5F3" w14:textId="77777777" w:rsidR="00645D8B" w:rsidRDefault="00645D8B" w:rsidP="00645D8B">
      <w:r>
        <w:t xml:space="preserve">IAI Description:  AG 912: </w:t>
      </w:r>
      <w:r>
        <w:rPr>
          <w:i/>
          <w:iCs/>
        </w:rPr>
        <w:t>Introduction to Floral Design</w:t>
      </w:r>
      <w:r>
        <w:t xml:space="preserve"> (2-3 semester hours).  An introduction to the principles of design applied to floral arrangements, including color, forms and lines, balance, types of floral arrangements, floral materials and accessories, and production techniques.  </w:t>
      </w:r>
    </w:p>
    <w:p w14:paraId="2564D09C" w14:textId="77777777" w:rsidR="00645D8B" w:rsidRDefault="00645D8B" w:rsidP="00645D8B">
      <w:pPr>
        <w:rPr>
          <w:b/>
          <w:bCs/>
        </w:rPr>
      </w:pPr>
      <w:r>
        <w:rPr>
          <w:b/>
          <w:bCs/>
        </w:rPr>
        <w:t>Objectives:</w:t>
      </w:r>
    </w:p>
    <w:p w14:paraId="5049A485" w14:textId="77777777" w:rsidR="00645D8B" w:rsidRDefault="00645D8B" w:rsidP="00645D8B">
      <w:r>
        <w:tab/>
        <w:t>1.</w:t>
      </w:r>
      <w:r>
        <w:tab/>
        <w:t>The student will understand the basic principles and elements of floral design.</w:t>
      </w:r>
    </w:p>
    <w:p w14:paraId="1B62903C" w14:textId="6E3370EE" w:rsidR="00645D8B" w:rsidRDefault="00645D8B" w:rsidP="00645D8B">
      <w:r>
        <w:tab/>
        <w:t>2.</w:t>
      </w:r>
      <w:r>
        <w:tab/>
        <w:t>The student will have a working knowledge of the materials and accessories used in basic floral design.</w:t>
      </w:r>
    </w:p>
    <w:p w14:paraId="2F44131B" w14:textId="77777777" w:rsidR="00645D8B" w:rsidRDefault="00645D8B" w:rsidP="00645D8B">
      <w:r>
        <w:tab/>
        <w:t>3.</w:t>
      </w:r>
      <w:r>
        <w:tab/>
        <w:t xml:space="preserve">The student will be proficient in the techniques of producing basic floral designs.  </w:t>
      </w:r>
    </w:p>
    <w:p w14:paraId="7DDAACCF" w14:textId="77777777" w:rsidR="00645D8B" w:rsidRDefault="00645D8B" w:rsidP="00645D8B">
      <w:pPr>
        <w:rPr>
          <w:b/>
          <w:bCs/>
        </w:rPr>
      </w:pPr>
      <w:r>
        <w:rPr>
          <w:b/>
          <w:bCs/>
        </w:rPr>
        <w:t>Suggested Texts:</w:t>
      </w:r>
    </w:p>
    <w:p w14:paraId="18A4BCD2" w14:textId="77777777" w:rsidR="00645D8B" w:rsidRDefault="00645D8B" w:rsidP="00645D8B">
      <w:r>
        <w:tab/>
      </w:r>
      <w:r>
        <w:rPr>
          <w:i/>
          <w:iCs/>
        </w:rPr>
        <w:t>The Art of Floral Design</w:t>
      </w:r>
      <w:r>
        <w:t>, (newest edition) Hunter. Delmar Press, 3</w:t>
      </w:r>
      <w:r w:rsidRPr="00C449F8">
        <w:rPr>
          <w:vertAlign w:val="superscript"/>
        </w:rPr>
        <w:t>rd</w:t>
      </w:r>
      <w:r>
        <w:t xml:space="preserve"> Ed.</w:t>
      </w:r>
    </w:p>
    <w:p w14:paraId="02EC7E4A" w14:textId="77777777" w:rsidR="00645D8B" w:rsidRDefault="00645D8B" w:rsidP="00645D8B">
      <w:r>
        <w:tab/>
      </w:r>
      <w:r>
        <w:rPr>
          <w:i/>
        </w:rPr>
        <w:t>Step by Step Instructions for Everyday Designs,</w:t>
      </w:r>
      <w:r>
        <w:t xml:space="preserve"> Teresa Lanker. Florist Review</w:t>
      </w:r>
    </w:p>
    <w:p w14:paraId="45B580A0" w14:textId="77777777" w:rsidR="00645D8B" w:rsidRDefault="00645D8B" w:rsidP="00645D8B">
      <w:r>
        <w:tab/>
      </w:r>
      <w:r>
        <w:rPr>
          <w:i/>
          <w:iCs/>
        </w:rPr>
        <w:t>Cut Flower Booklet</w:t>
      </w:r>
      <w:r>
        <w:t>.  Holland Flower Council:  00298. Holland Flower Bulb Institute.</w:t>
      </w:r>
    </w:p>
    <w:p w14:paraId="5F144641" w14:textId="77777777" w:rsidR="00645D8B" w:rsidRDefault="00645D8B" w:rsidP="00645D8B">
      <w:r>
        <w:tab/>
      </w:r>
      <w:r w:rsidRPr="00702F2B">
        <w:rPr>
          <w:i/>
        </w:rPr>
        <w:t>Flowers:  Creative Design.</w:t>
      </w:r>
      <w:r>
        <w:t xml:space="preserve">  Johnson, McKinley, Benz.</w:t>
      </w:r>
    </w:p>
    <w:p w14:paraId="27D80B13" w14:textId="77777777" w:rsidR="00645D8B" w:rsidRDefault="00645D8B" w:rsidP="00645D8B">
      <w:r>
        <w:tab/>
      </w:r>
      <w:r>
        <w:rPr>
          <w:i/>
        </w:rPr>
        <w:t>Principles of Floral Design: An Illustrated Guide,</w:t>
      </w:r>
      <w:r>
        <w:t xml:space="preserve"> Pat Diehl </w:t>
      </w:r>
      <w:proofErr w:type="spellStart"/>
      <w:r>
        <w:t>Scace</w:t>
      </w:r>
      <w:proofErr w:type="spellEnd"/>
      <w:r>
        <w:t xml:space="preserve"> &amp; Jim M. </w:t>
      </w:r>
      <w:proofErr w:type="spellStart"/>
      <w:r>
        <w:t>DelPrince</w:t>
      </w:r>
      <w:proofErr w:type="spellEnd"/>
    </w:p>
    <w:p w14:paraId="262D9B1D" w14:textId="5DE2651C" w:rsidR="00645D8B" w:rsidRDefault="00645D8B" w:rsidP="00645D8B">
      <w:r>
        <w:tab/>
      </w:r>
      <w:r>
        <w:rPr>
          <w:i/>
        </w:rPr>
        <w:t xml:space="preserve">Workbook - Principles of Floral Design: An Illustrated Guide, </w:t>
      </w:r>
      <w:r>
        <w:t xml:space="preserve">Joyce K. </w:t>
      </w:r>
      <w:proofErr w:type="spellStart"/>
      <w:r>
        <w:t>Brattoni</w:t>
      </w:r>
      <w:proofErr w:type="spellEnd"/>
    </w:p>
    <w:p w14:paraId="514DD8A9" w14:textId="7B0B818F" w:rsidR="00F56AC8" w:rsidRPr="009C3C2A" w:rsidRDefault="00F56AC8" w:rsidP="00645D8B">
      <w:r>
        <w:tab/>
        <w:t xml:space="preserve">Floriculture </w:t>
      </w:r>
      <w:proofErr w:type="spellStart"/>
      <w:r>
        <w:t>Bionda</w:t>
      </w:r>
      <w:proofErr w:type="spellEnd"/>
      <w:r>
        <w:t xml:space="preserve"> &amp; Noland. Pearson</w:t>
      </w:r>
    </w:p>
    <w:p w14:paraId="3EA47EC1" w14:textId="77777777" w:rsidR="00645D8B" w:rsidRDefault="00645D8B" w:rsidP="00645D8B"/>
    <w:p w14:paraId="479F7613" w14:textId="77777777" w:rsidR="00645D8B" w:rsidRDefault="00645D8B" w:rsidP="00645D8B">
      <w:pPr>
        <w:rPr>
          <w:b/>
          <w:bCs/>
        </w:rPr>
      </w:pPr>
      <w:r>
        <w:rPr>
          <w:b/>
          <w:bCs/>
        </w:rPr>
        <w:t>Course Outline:</w:t>
      </w:r>
    </w:p>
    <w:p w14:paraId="4327CB61" w14:textId="77777777" w:rsidR="00645D8B" w:rsidRPr="00437169" w:rsidRDefault="00645D8B" w:rsidP="00645D8B">
      <w:pPr>
        <w:rPr>
          <w:b/>
          <w:bCs/>
        </w:rPr>
      </w:pPr>
      <w:r>
        <w:rPr>
          <w:u w:val="single"/>
        </w:rPr>
        <w:t>Topics: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rPr>
          <w:u w:val="single"/>
        </w:rPr>
        <w:t>Periods (Without Labs)</w:t>
      </w:r>
    </w:p>
    <w:p w14:paraId="13EF1528" w14:textId="77777777" w:rsidR="00645D8B" w:rsidRDefault="00645D8B" w:rsidP="00645D8B">
      <w:r>
        <w:t>I.</w:t>
      </w:r>
      <w:r>
        <w:tab/>
        <w:t>Introduction and Brief History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1-2</w:t>
      </w:r>
    </w:p>
    <w:p w14:paraId="0E36C5FA" w14:textId="77777777" w:rsidR="00645D8B" w:rsidRDefault="00645D8B" w:rsidP="00645D8B">
      <w:r>
        <w:t>II.</w:t>
      </w:r>
      <w:r>
        <w:tab/>
        <w:t>Floral Materials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3-4</w:t>
      </w:r>
    </w:p>
    <w:p w14:paraId="6655B6E0" w14:textId="77777777" w:rsidR="00645D8B" w:rsidRDefault="00645D8B" w:rsidP="00645D8B">
      <w:r>
        <w:lastRenderedPageBreak/>
        <w:tab/>
        <w:t>A.</w:t>
      </w:r>
      <w:r>
        <w:tab/>
        <w:t>Flowers (Fresh, Dried, Artificial)</w:t>
      </w:r>
    </w:p>
    <w:p w14:paraId="01558BEA" w14:textId="77777777" w:rsidR="00645D8B" w:rsidRDefault="00645D8B" w:rsidP="00645D8B">
      <w:r>
        <w:tab/>
        <w:t>B.</w:t>
      </w:r>
      <w:r>
        <w:tab/>
        <w:t>Accessories</w:t>
      </w:r>
    </w:p>
    <w:p w14:paraId="49E54FFF" w14:textId="77777777" w:rsidR="00645D8B" w:rsidRDefault="00645D8B" w:rsidP="00645D8B">
      <w:r>
        <w:tab/>
        <w:t>C.</w:t>
      </w:r>
      <w:r>
        <w:tab/>
        <w:t>Conditioning</w:t>
      </w:r>
    </w:p>
    <w:p w14:paraId="7D3AC81E" w14:textId="77777777" w:rsidR="00645D8B" w:rsidRDefault="00645D8B" w:rsidP="00645D8B"/>
    <w:p w14:paraId="531C3470" w14:textId="77777777" w:rsidR="00645D8B" w:rsidRDefault="00645D8B" w:rsidP="00645D8B">
      <w:r>
        <w:t>III.</w:t>
      </w:r>
      <w:r>
        <w:tab/>
        <w:t>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3-5</w:t>
      </w:r>
    </w:p>
    <w:p w14:paraId="7C148B2B" w14:textId="77777777" w:rsidR="00645D8B" w:rsidRDefault="00645D8B" w:rsidP="00645D8B">
      <w:r>
        <w:tab/>
        <w:t>A.</w:t>
      </w:r>
      <w:r>
        <w:tab/>
        <w:t>Principles of Design</w:t>
      </w:r>
    </w:p>
    <w:p w14:paraId="3B2BF2B2" w14:textId="77777777" w:rsidR="00645D8B" w:rsidRDefault="00645D8B" w:rsidP="00645D8B">
      <w:r>
        <w:tab/>
        <w:t>B.</w:t>
      </w:r>
      <w:r>
        <w:tab/>
        <w:t>Elements of Design</w:t>
      </w:r>
    </w:p>
    <w:p w14:paraId="4D6DC0CF" w14:textId="77777777" w:rsidR="00645D8B" w:rsidRDefault="00645D8B" w:rsidP="00645D8B">
      <w:r>
        <w:t>IV.</w:t>
      </w:r>
      <w:r>
        <w:tab/>
        <w:t>Color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2-3</w:t>
      </w:r>
    </w:p>
    <w:p w14:paraId="068A9CCB" w14:textId="77777777" w:rsidR="00645D8B" w:rsidRDefault="00645D8B" w:rsidP="00645D8B">
      <w:r>
        <w:tab/>
        <w:t>A.</w:t>
      </w:r>
      <w:r>
        <w:tab/>
        <w:t>Spectrum</w:t>
      </w:r>
    </w:p>
    <w:p w14:paraId="0EADD830" w14:textId="77777777" w:rsidR="00645D8B" w:rsidRDefault="00645D8B" w:rsidP="00645D8B">
      <w:r>
        <w:tab/>
        <w:t>B.</w:t>
      </w:r>
      <w:r>
        <w:tab/>
        <w:t>Pigment</w:t>
      </w:r>
    </w:p>
    <w:p w14:paraId="3E4B6502" w14:textId="77777777" w:rsidR="00645D8B" w:rsidRDefault="00645D8B" w:rsidP="00645D8B">
      <w:r>
        <w:tab/>
        <w:t>C.</w:t>
      </w:r>
      <w:r>
        <w:tab/>
        <w:t>Dimension – Hue, Value, Intensity</w:t>
      </w:r>
    </w:p>
    <w:p w14:paraId="6D6EC0B6" w14:textId="77777777" w:rsidR="00645D8B" w:rsidRDefault="00645D8B" w:rsidP="00645D8B">
      <w:r>
        <w:tab/>
        <w:t>D.</w:t>
      </w:r>
      <w:r>
        <w:tab/>
        <w:t>Lighting Effects</w:t>
      </w:r>
    </w:p>
    <w:p w14:paraId="5F4CB224" w14:textId="77777777" w:rsidR="00645D8B" w:rsidRDefault="00645D8B" w:rsidP="00645D8B">
      <w:r>
        <w:t>V.</w:t>
      </w:r>
      <w:r>
        <w:tab/>
        <w:t xml:space="preserve">  Linear Design used in Floral Design</w:t>
      </w:r>
      <w:r>
        <w:tab/>
      </w:r>
      <w:r>
        <w:tab/>
      </w:r>
      <w:r>
        <w:tab/>
      </w:r>
      <w:r>
        <w:tab/>
      </w:r>
      <w:r>
        <w:tab/>
        <w:t>2-3</w:t>
      </w:r>
    </w:p>
    <w:p w14:paraId="1C5B0B76" w14:textId="77777777" w:rsidR="00645D8B" w:rsidRDefault="00645D8B" w:rsidP="00645D8B">
      <w:r>
        <w:tab/>
        <w:t>A.</w:t>
      </w:r>
      <w:r>
        <w:tab/>
        <w:t>Formal</w:t>
      </w:r>
    </w:p>
    <w:p w14:paraId="6BD3756C" w14:textId="77777777" w:rsidR="00645D8B" w:rsidRDefault="00645D8B" w:rsidP="00645D8B">
      <w:r>
        <w:tab/>
        <w:t>B.</w:t>
      </w:r>
      <w:r>
        <w:tab/>
        <w:t>New Convention</w:t>
      </w:r>
    </w:p>
    <w:p w14:paraId="2A4C9BFC" w14:textId="77777777" w:rsidR="00645D8B" w:rsidRDefault="00645D8B" w:rsidP="00645D8B">
      <w:r>
        <w:tab/>
        <w:t>C.</w:t>
      </w:r>
      <w:r>
        <w:tab/>
        <w:t xml:space="preserve">Parallel Systems </w:t>
      </w:r>
    </w:p>
    <w:p w14:paraId="5808CDD0" w14:textId="77777777" w:rsidR="00645D8B" w:rsidRDefault="00645D8B" w:rsidP="00645D8B">
      <w:r>
        <w:tab/>
        <w:t xml:space="preserve">D. </w:t>
      </w:r>
      <w:r>
        <w:tab/>
        <w:t>Western Line</w:t>
      </w:r>
    </w:p>
    <w:p w14:paraId="17FF7A37" w14:textId="77777777" w:rsidR="00645D8B" w:rsidRDefault="00645D8B" w:rsidP="00645D8B">
      <w:r>
        <w:t>VI.</w:t>
      </w:r>
      <w:r>
        <w:tab/>
        <w:t>Mass 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2-3</w:t>
      </w:r>
    </w:p>
    <w:p w14:paraId="3F005ECE" w14:textId="77777777" w:rsidR="00645D8B" w:rsidRDefault="00645D8B" w:rsidP="00645D8B">
      <w:pPr>
        <w:pStyle w:val="ListParagraph"/>
        <w:numPr>
          <w:ilvl w:val="0"/>
          <w:numId w:val="17"/>
        </w:numPr>
        <w:spacing w:after="0" w:line="240" w:lineRule="auto"/>
      </w:pPr>
      <w:r>
        <w:t>Triangular</w:t>
      </w:r>
    </w:p>
    <w:p w14:paraId="0C41E1FA" w14:textId="77777777" w:rsidR="00645D8B" w:rsidRDefault="00645D8B" w:rsidP="00645D8B">
      <w:pPr>
        <w:pStyle w:val="ListParagraph"/>
        <w:numPr>
          <w:ilvl w:val="0"/>
          <w:numId w:val="17"/>
        </w:numPr>
        <w:spacing w:after="0" w:line="240" w:lineRule="auto"/>
      </w:pPr>
      <w:r>
        <w:t>Circular</w:t>
      </w:r>
    </w:p>
    <w:p w14:paraId="091C8EC3" w14:textId="2E99E45C" w:rsidR="00645D8B" w:rsidRDefault="00645D8B" w:rsidP="00645D8B">
      <w:pPr>
        <w:pStyle w:val="ListParagraph"/>
        <w:numPr>
          <w:ilvl w:val="0"/>
          <w:numId w:val="17"/>
        </w:numPr>
        <w:spacing w:after="0" w:line="240" w:lineRule="auto"/>
      </w:pPr>
      <w:r>
        <w:t>Other</w:t>
      </w:r>
      <w:r>
        <w:br/>
      </w:r>
    </w:p>
    <w:p w14:paraId="3F2285E7" w14:textId="6A603D4C" w:rsidR="00645D8B" w:rsidRDefault="00645D8B" w:rsidP="00645D8B">
      <w:r>
        <w:t>VII.</w:t>
      </w:r>
      <w:r>
        <w:tab/>
        <w:t>Optional Topics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3-5</w:t>
      </w:r>
    </w:p>
    <w:p w14:paraId="2A77B92C" w14:textId="41D6440A" w:rsidR="00645D8B" w:rsidRDefault="00645D8B" w:rsidP="00F56AC8">
      <w:pPr>
        <w:spacing w:after="0"/>
      </w:pPr>
      <w:r>
        <w:tab/>
        <w:t>A.</w:t>
      </w:r>
      <w:r>
        <w:tab/>
        <w:t>Terrariums</w:t>
      </w:r>
      <w:r w:rsidR="00F56AC8">
        <w:t xml:space="preserve">, </w:t>
      </w:r>
      <w:r>
        <w:t>Dish Gardens</w:t>
      </w:r>
      <w:r w:rsidR="00F56AC8">
        <w:t xml:space="preserve"> and Succulents</w:t>
      </w:r>
    </w:p>
    <w:p w14:paraId="4E07A70C" w14:textId="77777777" w:rsidR="00645D8B" w:rsidRDefault="00645D8B" w:rsidP="00F56AC8">
      <w:pPr>
        <w:spacing w:after="0" w:line="240" w:lineRule="auto"/>
      </w:pPr>
      <w:r>
        <w:tab/>
        <w:t>B.</w:t>
      </w:r>
      <w:r>
        <w:tab/>
        <w:t>Potted Plants – Decoration and Care</w:t>
      </w:r>
    </w:p>
    <w:p w14:paraId="21408D37" w14:textId="53FD0408" w:rsidR="00645D8B" w:rsidRDefault="00645D8B" w:rsidP="00F56AC8">
      <w:pPr>
        <w:spacing w:after="0" w:line="240" w:lineRule="auto"/>
      </w:pPr>
      <w:r>
        <w:tab/>
        <w:t>C.</w:t>
      </w:r>
      <w:r>
        <w:tab/>
        <w:t>Organization and Operation of Retail Florist Shop</w:t>
      </w:r>
    </w:p>
    <w:p w14:paraId="2C907CED" w14:textId="0AB4D02E" w:rsidR="00F56AC8" w:rsidRDefault="00F56AC8" w:rsidP="00F56AC8">
      <w:pPr>
        <w:spacing w:after="0" w:line="240" w:lineRule="auto"/>
      </w:pPr>
      <w:r>
        <w:tab/>
        <w:t xml:space="preserve">D. </w:t>
      </w:r>
      <w:r>
        <w:tab/>
        <w:t>Arranged Loose Bundles</w:t>
      </w:r>
    </w:p>
    <w:p w14:paraId="55A33094" w14:textId="3C3CD2F3" w:rsidR="00F56AC8" w:rsidRDefault="00F56AC8" w:rsidP="00F56AC8">
      <w:pPr>
        <w:spacing w:after="0"/>
      </w:pPr>
      <w:r>
        <w:tab/>
        <w:t xml:space="preserve">E. </w:t>
      </w:r>
      <w:r>
        <w:tab/>
        <w:t>Pricing</w:t>
      </w:r>
    </w:p>
    <w:p w14:paraId="04757671" w14:textId="697E504A" w:rsidR="00F56AC8" w:rsidRDefault="00F56AC8" w:rsidP="00F56AC8">
      <w:pPr>
        <w:spacing w:after="0"/>
      </w:pPr>
      <w:r>
        <w:tab/>
        <w:t xml:space="preserve">F. </w:t>
      </w:r>
      <w:r>
        <w:tab/>
        <w:t xml:space="preserve">Sourcing </w:t>
      </w:r>
    </w:p>
    <w:p w14:paraId="44764654" w14:textId="29AE4BEE" w:rsidR="00645D8B" w:rsidRDefault="00645D8B" w:rsidP="00645D8B"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 xml:space="preserve">          </w:t>
      </w:r>
      <w:r>
        <w:tab/>
      </w:r>
      <w:r>
        <w:tab/>
        <w:t>16-25</w:t>
      </w:r>
    </w:p>
    <w:p w14:paraId="0874EC12" w14:textId="09C7C6D3" w:rsidR="00645D8B" w:rsidRDefault="00645D8B" w:rsidP="00645D8B"/>
    <w:p w14:paraId="42FB0351" w14:textId="6F016947" w:rsidR="00645D8B" w:rsidRDefault="00F56AC8" w:rsidP="00645D8B">
      <w:r>
        <w:rPr>
          <w:b/>
          <w:bCs/>
        </w:rPr>
        <w:lastRenderedPageBreak/>
        <w:t>S</w:t>
      </w:r>
      <w:r w:rsidR="00645D8B">
        <w:rPr>
          <w:b/>
          <w:bCs/>
        </w:rPr>
        <w:t xml:space="preserve">uggested Laboratories </w:t>
      </w:r>
      <w:r w:rsidR="00645D8B">
        <w:t>(Not necessarily in proper sequence)</w:t>
      </w:r>
      <w:r w:rsidR="00645D8B">
        <w:rPr>
          <w:b/>
          <w:bCs/>
        </w:rPr>
        <w:t>:</w:t>
      </w:r>
    </w:p>
    <w:p w14:paraId="79030B65" w14:textId="04ECCF2E" w:rsidR="00645D8B" w:rsidRDefault="00645D8B" w:rsidP="00645D8B">
      <w:pPr>
        <w:ind w:left="720"/>
      </w:pPr>
      <w:r>
        <w:t>Wiring and Taping Techniques</w:t>
      </w:r>
      <w:r>
        <w:tab/>
      </w:r>
      <w:r>
        <w:tab/>
      </w:r>
      <w:r>
        <w:tab/>
        <w:t>Dried or Permanent Arrangements</w:t>
      </w:r>
      <w:r>
        <w:br/>
        <w:t>Corsage Assembly</w:t>
      </w:r>
      <w:r>
        <w:tab/>
      </w:r>
      <w:r>
        <w:tab/>
      </w:r>
      <w:r>
        <w:tab/>
      </w:r>
      <w:r>
        <w:tab/>
        <w:t>Color Harmonies</w:t>
      </w:r>
      <w:r>
        <w:br/>
        <w:t>Centerpiece</w:t>
      </w:r>
      <w:r>
        <w:tab/>
      </w:r>
      <w:r>
        <w:tab/>
      </w:r>
      <w:r>
        <w:tab/>
      </w:r>
      <w:r>
        <w:tab/>
        <w:t xml:space="preserve"> </w:t>
      </w:r>
      <w:r>
        <w:tab/>
        <w:t>Symmetrically-balanced Arrangements</w:t>
      </w:r>
      <w:r>
        <w:tab/>
        <w:t xml:space="preserve"> Contemporary Designs</w:t>
      </w:r>
      <w:r>
        <w:tab/>
      </w:r>
      <w:r>
        <w:tab/>
      </w:r>
      <w:r>
        <w:tab/>
      </w:r>
      <w:r>
        <w:tab/>
        <w:t>Asymmetrically-balanced Arrangements</w:t>
      </w:r>
      <w:r>
        <w:br/>
        <w:t>Hogarth Curve</w:t>
      </w:r>
      <w:r>
        <w:tab/>
      </w:r>
      <w:r>
        <w:tab/>
      </w:r>
      <w:r>
        <w:tab/>
      </w:r>
      <w:r>
        <w:tab/>
      </w:r>
      <w:r>
        <w:tab/>
        <w:t xml:space="preserve"> Hand held/ hand tied</w:t>
      </w:r>
      <w:r>
        <w:tab/>
      </w:r>
      <w:r>
        <w:tab/>
      </w:r>
      <w:r>
        <w:tab/>
      </w:r>
      <w:r>
        <w:br/>
        <w:t>Flower and Foliage ID</w:t>
      </w:r>
      <w:r>
        <w:tab/>
      </w:r>
      <w:r>
        <w:tab/>
      </w:r>
      <w:r>
        <w:tab/>
      </w:r>
      <w:r>
        <w:tab/>
        <w:t>Dish Garden/Terrarium Construction</w:t>
      </w:r>
      <w:r>
        <w:tab/>
      </w:r>
      <w:r>
        <w:br/>
        <w:t>Floral Preservatives</w:t>
      </w:r>
      <w:r>
        <w:tab/>
      </w:r>
      <w:r>
        <w:tab/>
      </w:r>
      <w:r>
        <w:tab/>
      </w:r>
      <w:r>
        <w:tab/>
        <w:t>Holiday and Special Occasion Arrangements</w:t>
      </w:r>
      <w:r>
        <w:tab/>
        <w:t xml:space="preserve">     Vase arrangement</w:t>
      </w:r>
      <w:r w:rsidR="00F56AC8">
        <w:tab/>
      </w:r>
      <w:r w:rsidR="00F56AC8">
        <w:tab/>
      </w:r>
      <w:r w:rsidR="00F56AC8">
        <w:tab/>
      </w:r>
      <w:r w:rsidR="00F56AC8">
        <w:tab/>
        <w:t>Field Trip/Tour</w:t>
      </w:r>
    </w:p>
    <w:p w14:paraId="1832BFAA" w14:textId="77777777" w:rsidR="00645D8B" w:rsidRDefault="00645D8B" w:rsidP="00645D8B">
      <w:pPr>
        <w:rPr>
          <w:b/>
          <w:bCs/>
        </w:rPr>
      </w:pPr>
      <w:r>
        <w:rPr>
          <w:b/>
          <w:bCs/>
        </w:rPr>
        <w:t>Suggested References:</w:t>
      </w:r>
    </w:p>
    <w:p w14:paraId="1AD07BB9" w14:textId="77777777" w:rsidR="00645D8B" w:rsidRDefault="00645D8B" w:rsidP="00645D8B">
      <w:r>
        <w:tab/>
      </w:r>
      <w:r>
        <w:rPr>
          <w:i/>
          <w:iCs/>
        </w:rPr>
        <w:t>A Teacher’s Guide to Flower Arrangement</w:t>
      </w:r>
      <w:r>
        <w:t>.  Fox.</w:t>
      </w:r>
    </w:p>
    <w:p w14:paraId="4B2716E3" w14:textId="77777777" w:rsidR="00645D8B" w:rsidRDefault="00645D8B" w:rsidP="00645D8B">
      <w:pPr>
        <w:ind w:firstLine="720"/>
      </w:pPr>
      <w:r>
        <w:t>Extension Publications from Michigan, Ohio and Pennsylvania.</w:t>
      </w:r>
    </w:p>
    <w:p w14:paraId="35A5E286" w14:textId="77777777" w:rsidR="00645D8B" w:rsidRDefault="00645D8B" w:rsidP="00645D8B">
      <w:pPr>
        <w:ind w:firstLine="720"/>
      </w:pPr>
      <w:r>
        <w:t>Educational Material. John Henry Company (cut flower ID cards).</w:t>
      </w:r>
    </w:p>
    <w:p w14:paraId="37F00346" w14:textId="77777777" w:rsidR="00645D8B" w:rsidRDefault="00645D8B" w:rsidP="00645D8B">
      <w:pPr>
        <w:ind w:firstLine="720"/>
      </w:pPr>
      <w:r>
        <w:t>Wire Service Visual Aids.</w:t>
      </w:r>
    </w:p>
    <w:p w14:paraId="0DBA710B" w14:textId="77777777" w:rsidR="00645D8B" w:rsidRDefault="00645D8B" w:rsidP="00645D8B">
      <w:pPr>
        <w:ind w:firstLine="720"/>
      </w:pPr>
      <w:r>
        <w:rPr>
          <w:i/>
          <w:iCs/>
        </w:rPr>
        <w:t>Basic Floral Design</w:t>
      </w:r>
      <w:r>
        <w:t>.  TELEFLORA .</w:t>
      </w:r>
    </w:p>
    <w:p w14:paraId="448F79F4" w14:textId="77777777" w:rsidR="00645D8B" w:rsidRDefault="00645D8B" w:rsidP="00645D8B">
      <w:pPr>
        <w:ind w:firstLine="720"/>
      </w:pPr>
      <w:r>
        <w:t>Florist Review Resources &amp; Source Book</w:t>
      </w:r>
    </w:p>
    <w:p w14:paraId="59DDE273" w14:textId="77777777" w:rsidR="00645D8B" w:rsidRDefault="00645D8B" w:rsidP="00645D8B">
      <w:pPr>
        <w:ind w:firstLine="720"/>
      </w:pPr>
      <w:r w:rsidRPr="00437169">
        <w:rPr>
          <w:i/>
        </w:rPr>
        <w:t>Floriculture</w:t>
      </w:r>
      <w:r>
        <w:t xml:space="preserve"> </w:t>
      </w:r>
      <w:proofErr w:type="spellStart"/>
      <w:r>
        <w:t>Bionda</w:t>
      </w:r>
      <w:proofErr w:type="spellEnd"/>
      <w:r>
        <w:t xml:space="preserve"> &amp; Noland. Pearson </w:t>
      </w:r>
    </w:p>
    <w:p w14:paraId="304538AF" w14:textId="77777777" w:rsidR="00645D8B" w:rsidRDefault="00645D8B" w:rsidP="00645D8B">
      <w:r>
        <w:tab/>
      </w:r>
      <w:r w:rsidRPr="00437169">
        <w:rPr>
          <w:i/>
        </w:rPr>
        <w:t>Floral Design &amp; Interior Landscape Management</w:t>
      </w:r>
      <w:r>
        <w:t>, Noland. Pearson</w:t>
      </w:r>
    </w:p>
    <w:p w14:paraId="6A9C626B" w14:textId="77777777" w:rsidR="00645D8B" w:rsidRDefault="00645D8B" w:rsidP="00645D8B">
      <w:r>
        <w:tab/>
      </w:r>
      <w:r>
        <w:rPr>
          <w:i/>
          <w:iCs/>
        </w:rPr>
        <w:t>The Cut Flower Companion</w:t>
      </w:r>
      <w:r>
        <w:t xml:space="preserve">. </w:t>
      </w:r>
      <w:proofErr w:type="spellStart"/>
      <w:r>
        <w:t>Mckinley</w:t>
      </w:r>
      <w:proofErr w:type="spellEnd"/>
    </w:p>
    <w:p w14:paraId="0C78A2B4" w14:textId="77777777" w:rsidR="00645D8B" w:rsidRDefault="00645D8B" w:rsidP="00645D8B">
      <w:pPr>
        <w:ind w:firstLine="720"/>
      </w:pPr>
      <w:r w:rsidRPr="00702F2B">
        <w:rPr>
          <w:i/>
        </w:rPr>
        <w:t>Flowers:  Creative Design.</w:t>
      </w:r>
      <w:r>
        <w:t xml:space="preserve">  Johnson, McKinley, Benz.</w:t>
      </w:r>
    </w:p>
    <w:p w14:paraId="0B068239" w14:textId="77777777" w:rsidR="00645D8B" w:rsidRDefault="00645D8B" w:rsidP="00645D8B">
      <w:r>
        <w:tab/>
        <w:t>AIFD terminology book.</w:t>
      </w:r>
    </w:p>
    <w:p w14:paraId="13BE8C57" w14:textId="77777777" w:rsidR="00645D8B" w:rsidRDefault="00645D8B" w:rsidP="00645D8B">
      <w:r>
        <w:tab/>
      </w:r>
      <w:r w:rsidRPr="009C3C2A">
        <w:rPr>
          <w:i/>
        </w:rPr>
        <w:t>Cut Flower Companion</w:t>
      </w:r>
      <w:r w:rsidRPr="009C3C2A">
        <w:t xml:space="preserve">, Pat </w:t>
      </w:r>
      <w:proofErr w:type="spellStart"/>
      <w:r w:rsidRPr="009C3C2A">
        <w:t>Scace</w:t>
      </w:r>
      <w:proofErr w:type="spellEnd"/>
      <w:r w:rsidRPr="009C3C2A">
        <w:t>, Florida State Review.</w:t>
      </w:r>
    </w:p>
    <w:p w14:paraId="6B29E15D" w14:textId="77777777" w:rsidR="00645D8B" w:rsidRDefault="00645D8B" w:rsidP="00645D8B">
      <w:pPr>
        <w:rPr>
          <w:b/>
        </w:rPr>
      </w:pPr>
      <w:r w:rsidRPr="005D4131">
        <w:rPr>
          <w:b/>
        </w:rPr>
        <w:t>Suggested Web Sites:</w:t>
      </w:r>
    </w:p>
    <w:p w14:paraId="5D91A467" w14:textId="77777777" w:rsidR="00645D8B" w:rsidRPr="005D4131" w:rsidRDefault="00645D8B" w:rsidP="00645D8B">
      <w:r>
        <w:rPr>
          <w:b/>
        </w:rPr>
        <w:tab/>
      </w:r>
      <w:r w:rsidRPr="005D4131">
        <w:t>Florint.org</w:t>
      </w:r>
    </w:p>
    <w:p w14:paraId="375CEA38" w14:textId="77777777" w:rsidR="00645D8B" w:rsidRPr="005D4131" w:rsidRDefault="00645D8B" w:rsidP="00645D8B">
      <w:r w:rsidRPr="005D4131">
        <w:tab/>
        <w:t>SierraFlowerFinder.com</w:t>
      </w:r>
    </w:p>
    <w:p w14:paraId="7E0DBBE6" w14:textId="77777777" w:rsidR="00F56AC8" w:rsidRDefault="00645D8B" w:rsidP="00645D8B">
      <w:r>
        <w:tab/>
        <w:t>AIFD.org</w:t>
      </w:r>
    </w:p>
    <w:p w14:paraId="568C3538" w14:textId="77777777" w:rsidR="00F56AC8" w:rsidRDefault="00F56AC8" w:rsidP="00645D8B">
      <w:r>
        <w:tab/>
        <w:t>Endowment.org</w:t>
      </w:r>
    </w:p>
    <w:p w14:paraId="7DD6F48D" w14:textId="77777777" w:rsidR="00F56AC8" w:rsidRDefault="00F56AC8" w:rsidP="00645D8B">
      <w:r>
        <w:tab/>
        <w:t>Kennicot.com</w:t>
      </w:r>
    </w:p>
    <w:p w14:paraId="40EB8EC7" w14:textId="359FC709" w:rsidR="00645D8B" w:rsidRDefault="00F56AC8" w:rsidP="00645D8B">
      <w:r>
        <w:tab/>
        <w:t>Billdoran.com</w:t>
      </w:r>
      <w:r w:rsidR="00645D8B">
        <w:tab/>
      </w:r>
    </w:p>
    <w:p w14:paraId="20B04FAE" w14:textId="26ED9437" w:rsidR="00645D8B" w:rsidRDefault="00645D8B" w:rsidP="009716C6">
      <w:pPr>
        <w:pStyle w:val="NoSpacing"/>
        <w:rPr>
          <w:b/>
          <w:bCs/>
          <w:sz w:val="24"/>
          <w:szCs w:val="24"/>
        </w:rPr>
      </w:pPr>
    </w:p>
    <w:p w14:paraId="035BB8D5" w14:textId="77777777" w:rsidR="00645D8B" w:rsidRPr="009716C6" w:rsidRDefault="00645D8B" w:rsidP="009716C6">
      <w:pPr>
        <w:pStyle w:val="NoSpacing"/>
        <w:rPr>
          <w:b/>
          <w:bCs/>
          <w:sz w:val="24"/>
          <w:szCs w:val="24"/>
        </w:rPr>
      </w:pPr>
    </w:p>
    <w:sectPr w:rsidR="00645D8B" w:rsidRPr="009716C6" w:rsidSect="001A6C10">
      <w:footerReference w:type="default" r:id="rId8"/>
      <w:footerReference w:type="first" r:id="rId9"/>
      <w:type w:val="continuous"/>
      <w:pgSz w:w="12240" w:h="15840"/>
      <w:pgMar w:top="1152" w:right="1440" w:bottom="1152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5045" w14:textId="77777777" w:rsidR="00790D0A" w:rsidRDefault="00790D0A" w:rsidP="004F3C20">
      <w:pPr>
        <w:spacing w:after="0" w:line="240" w:lineRule="auto"/>
      </w:pPr>
      <w:r>
        <w:separator/>
      </w:r>
    </w:p>
  </w:endnote>
  <w:endnote w:type="continuationSeparator" w:id="0">
    <w:p w14:paraId="6DD61856" w14:textId="77777777" w:rsidR="00790D0A" w:rsidRDefault="00790D0A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841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336A3" w14:textId="77777777" w:rsidR="008730DC" w:rsidRDefault="00873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8B3CD14" w14:textId="77777777" w:rsidR="008730DC" w:rsidRDefault="008730D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5DDB" w14:textId="77777777" w:rsidR="008730DC" w:rsidRDefault="008730DC">
    <w:pPr>
      <w:pStyle w:val="Footer"/>
      <w:jc w:val="center"/>
    </w:pPr>
  </w:p>
  <w:p w14:paraId="1FC963FE" w14:textId="77777777" w:rsidR="008730DC" w:rsidRDefault="0087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2D98" w14:textId="77777777" w:rsidR="00790D0A" w:rsidRDefault="00790D0A" w:rsidP="004F3C20">
      <w:pPr>
        <w:spacing w:after="0" w:line="240" w:lineRule="auto"/>
      </w:pPr>
      <w:r>
        <w:separator/>
      </w:r>
    </w:p>
  </w:footnote>
  <w:footnote w:type="continuationSeparator" w:id="0">
    <w:p w14:paraId="274FA818" w14:textId="77777777" w:rsidR="00790D0A" w:rsidRDefault="00790D0A" w:rsidP="004F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42"/>
    <w:multiLevelType w:val="hybridMultilevel"/>
    <w:tmpl w:val="C8E8ECFA"/>
    <w:lvl w:ilvl="0" w:tplc="F5F0AB4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2DC7305"/>
    <w:multiLevelType w:val="hybridMultilevel"/>
    <w:tmpl w:val="B32AD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B3A23"/>
    <w:multiLevelType w:val="hybridMultilevel"/>
    <w:tmpl w:val="B9AA2678"/>
    <w:lvl w:ilvl="0" w:tplc="57CA4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1780D"/>
    <w:multiLevelType w:val="hybridMultilevel"/>
    <w:tmpl w:val="E10667B8"/>
    <w:lvl w:ilvl="0" w:tplc="7BE2E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62202"/>
    <w:multiLevelType w:val="hybridMultilevel"/>
    <w:tmpl w:val="2EC49A9E"/>
    <w:lvl w:ilvl="0" w:tplc="B87E2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9610A"/>
    <w:multiLevelType w:val="hybridMultilevel"/>
    <w:tmpl w:val="8C7A8806"/>
    <w:lvl w:ilvl="0" w:tplc="288AA63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D75EF4"/>
    <w:multiLevelType w:val="singleLevel"/>
    <w:tmpl w:val="F8E8A67E"/>
    <w:lvl w:ilvl="0">
      <w:start w:val="1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E0C"/>
      </w:rPr>
    </w:lvl>
  </w:abstractNum>
  <w:abstractNum w:abstractNumId="7" w15:restartNumberingAfterBreak="0">
    <w:nsid w:val="1D613673"/>
    <w:multiLevelType w:val="hybridMultilevel"/>
    <w:tmpl w:val="D374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C1DC0"/>
    <w:multiLevelType w:val="singleLevel"/>
    <w:tmpl w:val="FB5811DA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22220"/>
      </w:rPr>
    </w:lvl>
  </w:abstractNum>
  <w:abstractNum w:abstractNumId="9" w15:restartNumberingAfterBreak="0">
    <w:nsid w:val="20C26048"/>
    <w:multiLevelType w:val="singleLevel"/>
    <w:tmpl w:val="0884048E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E0C"/>
      </w:rPr>
    </w:lvl>
  </w:abstractNum>
  <w:abstractNum w:abstractNumId="10" w15:restartNumberingAfterBreak="0">
    <w:nsid w:val="22BA6E7D"/>
    <w:multiLevelType w:val="singleLevel"/>
    <w:tmpl w:val="E79AB5B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50503"/>
      </w:rPr>
    </w:lvl>
  </w:abstractNum>
  <w:abstractNum w:abstractNumId="11" w15:restartNumberingAfterBreak="0">
    <w:nsid w:val="2C463910"/>
    <w:multiLevelType w:val="singleLevel"/>
    <w:tmpl w:val="4C50142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E1C"/>
      </w:rPr>
    </w:lvl>
  </w:abstractNum>
  <w:abstractNum w:abstractNumId="12" w15:restartNumberingAfterBreak="0">
    <w:nsid w:val="2C5165AB"/>
    <w:multiLevelType w:val="hybridMultilevel"/>
    <w:tmpl w:val="DDCC5B98"/>
    <w:lvl w:ilvl="0" w:tplc="D3EC8E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8F29BF"/>
    <w:multiLevelType w:val="hybridMultilevel"/>
    <w:tmpl w:val="98F45018"/>
    <w:lvl w:ilvl="0" w:tplc="0A3AA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64458"/>
    <w:multiLevelType w:val="singleLevel"/>
    <w:tmpl w:val="E25A34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E0C"/>
      </w:rPr>
    </w:lvl>
  </w:abstractNum>
  <w:abstractNum w:abstractNumId="15" w15:restartNumberingAfterBreak="0">
    <w:nsid w:val="3E5044B9"/>
    <w:multiLevelType w:val="singleLevel"/>
    <w:tmpl w:val="02F865C8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E0C"/>
      </w:rPr>
    </w:lvl>
  </w:abstractNum>
  <w:abstractNum w:abstractNumId="16" w15:restartNumberingAfterBreak="0">
    <w:nsid w:val="3FB7142F"/>
    <w:multiLevelType w:val="hybridMultilevel"/>
    <w:tmpl w:val="E59ACC8A"/>
    <w:lvl w:ilvl="0" w:tplc="A9E07B8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276999"/>
    <w:multiLevelType w:val="singleLevel"/>
    <w:tmpl w:val="CC0EB9A2"/>
    <w:lvl w:ilvl="0">
      <w:start w:val="6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E1C"/>
      </w:rPr>
    </w:lvl>
  </w:abstractNum>
  <w:abstractNum w:abstractNumId="18" w15:restartNumberingAfterBreak="0">
    <w:nsid w:val="4B141074"/>
    <w:multiLevelType w:val="hybridMultilevel"/>
    <w:tmpl w:val="A83EF0AC"/>
    <w:lvl w:ilvl="0" w:tplc="69402A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45C61"/>
    <w:multiLevelType w:val="hybridMultilevel"/>
    <w:tmpl w:val="F424B146"/>
    <w:lvl w:ilvl="0" w:tplc="62D850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B1AF0"/>
    <w:multiLevelType w:val="hybridMultilevel"/>
    <w:tmpl w:val="9BF2347C"/>
    <w:lvl w:ilvl="0" w:tplc="226CDC2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0660357"/>
    <w:multiLevelType w:val="singleLevel"/>
    <w:tmpl w:val="02F865C8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E0E0C"/>
      </w:rPr>
    </w:lvl>
  </w:abstractNum>
  <w:abstractNum w:abstractNumId="22" w15:restartNumberingAfterBreak="0">
    <w:nsid w:val="647E7DFD"/>
    <w:multiLevelType w:val="hybridMultilevel"/>
    <w:tmpl w:val="48BE1370"/>
    <w:lvl w:ilvl="0" w:tplc="8CBCA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F14EC6"/>
    <w:multiLevelType w:val="hybridMultilevel"/>
    <w:tmpl w:val="E376A26E"/>
    <w:lvl w:ilvl="0" w:tplc="3C56FD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CCD506D"/>
    <w:multiLevelType w:val="hybridMultilevel"/>
    <w:tmpl w:val="E54887F6"/>
    <w:lvl w:ilvl="0" w:tplc="063C9C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50536A"/>
    <w:multiLevelType w:val="hybridMultilevel"/>
    <w:tmpl w:val="74C63E5A"/>
    <w:lvl w:ilvl="0" w:tplc="EE70C2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4B64E2"/>
    <w:multiLevelType w:val="hybridMultilevel"/>
    <w:tmpl w:val="15AE04B8"/>
    <w:lvl w:ilvl="0" w:tplc="0BEA9156">
      <w:start w:val="4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74E8C"/>
    <w:multiLevelType w:val="singleLevel"/>
    <w:tmpl w:val="4C50142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E1E1C"/>
      </w:rPr>
    </w:lvl>
  </w:abstractNum>
  <w:abstractNum w:abstractNumId="28" w15:restartNumberingAfterBreak="0">
    <w:nsid w:val="7E71151F"/>
    <w:multiLevelType w:val="hybridMultilevel"/>
    <w:tmpl w:val="44828710"/>
    <w:lvl w:ilvl="0" w:tplc="96C21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014220">
    <w:abstractNumId w:val="7"/>
  </w:num>
  <w:num w:numId="2" w16cid:durableId="1849632312">
    <w:abstractNumId w:val="24"/>
  </w:num>
  <w:num w:numId="3" w16cid:durableId="1601835157">
    <w:abstractNumId w:val="16"/>
  </w:num>
  <w:num w:numId="4" w16cid:durableId="1844392944">
    <w:abstractNumId w:val="12"/>
  </w:num>
  <w:num w:numId="5" w16cid:durableId="1729302196">
    <w:abstractNumId w:val="5"/>
  </w:num>
  <w:num w:numId="6" w16cid:durableId="2032341287">
    <w:abstractNumId w:val="20"/>
  </w:num>
  <w:num w:numId="7" w16cid:durableId="1527328604">
    <w:abstractNumId w:val="0"/>
  </w:num>
  <w:num w:numId="8" w16cid:durableId="210919974">
    <w:abstractNumId w:val="23"/>
  </w:num>
  <w:num w:numId="9" w16cid:durableId="113643269">
    <w:abstractNumId w:val="28"/>
  </w:num>
  <w:num w:numId="10" w16cid:durableId="1142432157">
    <w:abstractNumId w:val="25"/>
  </w:num>
  <w:num w:numId="11" w16cid:durableId="847447708">
    <w:abstractNumId w:val="18"/>
  </w:num>
  <w:num w:numId="12" w16cid:durableId="259879018">
    <w:abstractNumId w:val="19"/>
  </w:num>
  <w:num w:numId="13" w16cid:durableId="744229962">
    <w:abstractNumId w:val="22"/>
  </w:num>
  <w:num w:numId="14" w16cid:durableId="1450121166">
    <w:abstractNumId w:val="3"/>
  </w:num>
  <w:num w:numId="15" w16cid:durableId="194272612">
    <w:abstractNumId w:val="2"/>
  </w:num>
  <w:num w:numId="16" w16cid:durableId="475535897">
    <w:abstractNumId w:val="13"/>
  </w:num>
  <w:num w:numId="17" w16cid:durableId="1650401137">
    <w:abstractNumId w:val="4"/>
  </w:num>
  <w:num w:numId="18" w16cid:durableId="1486703576">
    <w:abstractNumId w:val="14"/>
  </w:num>
  <w:num w:numId="19" w16cid:durableId="942999536">
    <w:abstractNumId w:val="14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72725"/>
        </w:rPr>
      </w:lvl>
    </w:lvlOverride>
  </w:num>
  <w:num w:numId="20" w16cid:durableId="1791899935">
    <w:abstractNumId w:val="8"/>
  </w:num>
  <w:num w:numId="21" w16cid:durableId="1888103017">
    <w:abstractNumId w:val="9"/>
  </w:num>
  <w:num w:numId="22" w16cid:durableId="2101481228">
    <w:abstractNumId w:val="9"/>
    <w:lvlOverride w:ilvl="0">
      <w:lvl w:ilvl="0">
        <w:start w:val="2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3" w16cid:durableId="1533835602">
    <w:abstractNumId w:val="6"/>
  </w:num>
  <w:num w:numId="24" w16cid:durableId="1834950908">
    <w:abstractNumId w:val="21"/>
  </w:num>
  <w:num w:numId="25" w16cid:durableId="1341279321">
    <w:abstractNumId w:val="15"/>
  </w:num>
  <w:num w:numId="26" w16cid:durableId="1384645129">
    <w:abstractNumId w:val="15"/>
    <w:lvlOverride w:ilvl="0">
      <w:lvl w:ilvl="0">
        <w:start w:val="1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0302E"/>
        </w:rPr>
      </w:lvl>
    </w:lvlOverride>
  </w:num>
  <w:num w:numId="27" w16cid:durableId="1041779817">
    <w:abstractNumId w:val="27"/>
  </w:num>
  <w:num w:numId="28" w16cid:durableId="1537351516">
    <w:abstractNumId w:val="27"/>
    <w:lvlOverride w:ilvl="0">
      <w:lvl w:ilvl="0">
        <w:start w:val="1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50503"/>
        </w:rPr>
      </w:lvl>
    </w:lvlOverride>
  </w:num>
  <w:num w:numId="29" w16cid:durableId="640618350">
    <w:abstractNumId w:val="11"/>
  </w:num>
  <w:num w:numId="30" w16cid:durableId="446238542">
    <w:abstractNumId w:val="10"/>
  </w:num>
  <w:num w:numId="31" w16cid:durableId="1158885434">
    <w:abstractNumId w:val="1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E1E1C"/>
        </w:rPr>
      </w:lvl>
    </w:lvlOverride>
  </w:num>
  <w:num w:numId="32" w16cid:durableId="952134395">
    <w:abstractNumId w:val="17"/>
  </w:num>
  <w:num w:numId="33" w16cid:durableId="2145654342">
    <w:abstractNumId w:val="26"/>
  </w:num>
  <w:num w:numId="34" w16cid:durableId="1964651706">
    <w:abstractNumId w:val="1"/>
  </w:num>
  <w:num w:numId="35" w16cid:durableId="564027860">
    <w:abstractNumId w:val="9"/>
    <w:lvlOverride w:ilvl="0">
      <w:lvl w:ilvl="0">
        <w:start w:val="9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E0E0C"/>
        </w:rPr>
      </w:lvl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B"/>
    <w:rsid w:val="00002275"/>
    <w:rsid w:val="0000544A"/>
    <w:rsid w:val="00011D8A"/>
    <w:rsid w:val="00015EAC"/>
    <w:rsid w:val="000224E4"/>
    <w:rsid w:val="00031AA3"/>
    <w:rsid w:val="00034CA7"/>
    <w:rsid w:val="000369AC"/>
    <w:rsid w:val="000374CA"/>
    <w:rsid w:val="000375EE"/>
    <w:rsid w:val="0004209E"/>
    <w:rsid w:val="00044416"/>
    <w:rsid w:val="00050ADD"/>
    <w:rsid w:val="0005667B"/>
    <w:rsid w:val="0005773A"/>
    <w:rsid w:val="00067DD3"/>
    <w:rsid w:val="0007108D"/>
    <w:rsid w:val="0007607B"/>
    <w:rsid w:val="00080576"/>
    <w:rsid w:val="000837D1"/>
    <w:rsid w:val="00086753"/>
    <w:rsid w:val="00087522"/>
    <w:rsid w:val="00094726"/>
    <w:rsid w:val="00094F87"/>
    <w:rsid w:val="000A0D56"/>
    <w:rsid w:val="000A2D9F"/>
    <w:rsid w:val="000A3B5C"/>
    <w:rsid w:val="000A677B"/>
    <w:rsid w:val="000B76E7"/>
    <w:rsid w:val="000C6153"/>
    <w:rsid w:val="000E00FA"/>
    <w:rsid w:val="000E045F"/>
    <w:rsid w:val="000E5DE6"/>
    <w:rsid w:val="000F563F"/>
    <w:rsid w:val="000F758C"/>
    <w:rsid w:val="0011255D"/>
    <w:rsid w:val="001231C6"/>
    <w:rsid w:val="00132BEB"/>
    <w:rsid w:val="0013355A"/>
    <w:rsid w:val="001358DC"/>
    <w:rsid w:val="0014294F"/>
    <w:rsid w:val="00142B78"/>
    <w:rsid w:val="00156732"/>
    <w:rsid w:val="001605E8"/>
    <w:rsid w:val="00162065"/>
    <w:rsid w:val="00164D21"/>
    <w:rsid w:val="00166707"/>
    <w:rsid w:val="001670B2"/>
    <w:rsid w:val="00170BAC"/>
    <w:rsid w:val="00172651"/>
    <w:rsid w:val="001750BD"/>
    <w:rsid w:val="00175765"/>
    <w:rsid w:val="0018220E"/>
    <w:rsid w:val="00192879"/>
    <w:rsid w:val="00194327"/>
    <w:rsid w:val="00194DA7"/>
    <w:rsid w:val="001A477B"/>
    <w:rsid w:val="001A6C10"/>
    <w:rsid w:val="001B080D"/>
    <w:rsid w:val="001B250D"/>
    <w:rsid w:val="001B34F5"/>
    <w:rsid w:val="001C0EFE"/>
    <w:rsid w:val="001C456A"/>
    <w:rsid w:val="001C6222"/>
    <w:rsid w:val="001D0C47"/>
    <w:rsid w:val="001D0CFF"/>
    <w:rsid w:val="001D0E3A"/>
    <w:rsid w:val="001D1E3F"/>
    <w:rsid w:val="001D436B"/>
    <w:rsid w:val="001D62AB"/>
    <w:rsid w:val="001E1647"/>
    <w:rsid w:val="001E4B10"/>
    <w:rsid w:val="001F1162"/>
    <w:rsid w:val="001F4697"/>
    <w:rsid w:val="0020261C"/>
    <w:rsid w:val="002037E1"/>
    <w:rsid w:val="0021313D"/>
    <w:rsid w:val="0021789D"/>
    <w:rsid w:val="00220BB5"/>
    <w:rsid w:val="0022267B"/>
    <w:rsid w:val="00223083"/>
    <w:rsid w:val="00227F85"/>
    <w:rsid w:val="0023026D"/>
    <w:rsid w:val="00230727"/>
    <w:rsid w:val="00234273"/>
    <w:rsid w:val="00236118"/>
    <w:rsid w:val="00237FEC"/>
    <w:rsid w:val="00251981"/>
    <w:rsid w:val="00254937"/>
    <w:rsid w:val="00254C2B"/>
    <w:rsid w:val="00256261"/>
    <w:rsid w:val="002600FA"/>
    <w:rsid w:val="002623F5"/>
    <w:rsid w:val="00263283"/>
    <w:rsid w:val="00266857"/>
    <w:rsid w:val="00271F02"/>
    <w:rsid w:val="002744FA"/>
    <w:rsid w:val="00275D95"/>
    <w:rsid w:val="002810C1"/>
    <w:rsid w:val="002862E1"/>
    <w:rsid w:val="002878D0"/>
    <w:rsid w:val="002906EB"/>
    <w:rsid w:val="00294F66"/>
    <w:rsid w:val="002A4ECF"/>
    <w:rsid w:val="002A6766"/>
    <w:rsid w:val="002B05BE"/>
    <w:rsid w:val="002B3E5B"/>
    <w:rsid w:val="002C51D6"/>
    <w:rsid w:val="002D134E"/>
    <w:rsid w:val="002D2A48"/>
    <w:rsid w:val="002D2C39"/>
    <w:rsid w:val="002D738B"/>
    <w:rsid w:val="002E27C9"/>
    <w:rsid w:val="002E6FB9"/>
    <w:rsid w:val="002E70CC"/>
    <w:rsid w:val="002F3F30"/>
    <w:rsid w:val="002F3FA6"/>
    <w:rsid w:val="002F528D"/>
    <w:rsid w:val="002F64E0"/>
    <w:rsid w:val="00301745"/>
    <w:rsid w:val="00312BDF"/>
    <w:rsid w:val="00313705"/>
    <w:rsid w:val="0033104E"/>
    <w:rsid w:val="003346F7"/>
    <w:rsid w:val="00337E52"/>
    <w:rsid w:val="003418F1"/>
    <w:rsid w:val="00341988"/>
    <w:rsid w:val="003419B1"/>
    <w:rsid w:val="00343716"/>
    <w:rsid w:val="00343A2B"/>
    <w:rsid w:val="00346601"/>
    <w:rsid w:val="00350B40"/>
    <w:rsid w:val="00350E83"/>
    <w:rsid w:val="00352931"/>
    <w:rsid w:val="00352AB3"/>
    <w:rsid w:val="00353380"/>
    <w:rsid w:val="0035488C"/>
    <w:rsid w:val="00356136"/>
    <w:rsid w:val="00361E44"/>
    <w:rsid w:val="00366EAB"/>
    <w:rsid w:val="00366FB7"/>
    <w:rsid w:val="00370A59"/>
    <w:rsid w:val="003802A6"/>
    <w:rsid w:val="003A3AE2"/>
    <w:rsid w:val="003A5118"/>
    <w:rsid w:val="003A73D8"/>
    <w:rsid w:val="003B067D"/>
    <w:rsid w:val="003B5A01"/>
    <w:rsid w:val="003C61FE"/>
    <w:rsid w:val="003C7F1F"/>
    <w:rsid w:val="003E7011"/>
    <w:rsid w:val="003E772A"/>
    <w:rsid w:val="003F3E9A"/>
    <w:rsid w:val="003F528D"/>
    <w:rsid w:val="00402725"/>
    <w:rsid w:val="0040276D"/>
    <w:rsid w:val="004040B3"/>
    <w:rsid w:val="00404B64"/>
    <w:rsid w:val="00410E7E"/>
    <w:rsid w:val="00415C92"/>
    <w:rsid w:val="00417EC5"/>
    <w:rsid w:val="004273F2"/>
    <w:rsid w:val="004402CF"/>
    <w:rsid w:val="0044205E"/>
    <w:rsid w:val="00442F8E"/>
    <w:rsid w:val="0044629D"/>
    <w:rsid w:val="00446D28"/>
    <w:rsid w:val="0045003B"/>
    <w:rsid w:val="00450D0E"/>
    <w:rsid w:val="00451FC0"/>
    <w:rsid w:val="0045448F"/>
    <w:rsid w:val="004553CE"/>
    <w:rsid w:val="00456A60"/>
    <w:rsid w:val="00456A96"/>
    <w:rsid w:val="004622FA"/>
    <w:rsid w:val="00464879"/>
    <w:rsid w:val="00472E5F"/>
    <w:rsid w:val="00474722"/>
    <w:rsid w:val="0047523D"/>
    <w:rsid w:val="004767D7"/>
    <w:rsid w:val="004806FE"/>
    <w:rsid w:val="004807C2"/>
    <w:rsid w:val="00483FFF"/>
    <w:rsid w:val="0048522E"/>
    <w:rsid w:val="00485A87"/>
    <w:rsid w:val="00486393"/>
    <w:rsid w:val="00497FD6"/>
    <w:rsid w:val="004A2171"/>
    <w:rsid w:val="004A2F8C"/>
    <w:rsid w:val="004B44A5"/>
    <w:rsid w:val="004C4CD1"/>
    <w:rsid w:val="004C5F58"/>
    <w:rsid w:val="004D4CD4"/>
    <w:rsid w:val="004D5983"/>
    <w:rsid w:val="004E023A"/>
    <w:rsid w:val="004E62C1"/>
    <w:rsid w:val="004F2DF1"/>
    <w:rsid w:val="004F394C"/>
    <w:rsid w:val="004F3C20"/>
    <w:rsid w:val="004F3FA4"/>
    <w:rsid w:val="004F4631"/>
    <w:rsid w:val="004F7153"/>
    <w:rsid w:val="005220AA"/>
    <w:rsid w:val="00522829"/>
    <w:rsid w:val="0052540E"/>
    <w:rsid w:val="00540A10"/>
    <w:rsid w:val="005411EA"/>
    <w:rsid w:val="0054538B"/>
    <w:rsid w:val="00545A4B"/>
    <w:rsid w:val="00557636"/>
    <w:rsid w:val="00563C5C"/>
    <w:rsid w:val="00573209"/>
    <w:rsid w:val="00580135"/>
    <w:rsid w:val="00580D5C"/>
    <w:rsid w:val="0058445A"/>
    <w:rsid w:val="0059012C"/>
    <w:rsid w:val="00592797"/>
    <w:rsid w:val="005953D4"/>
    <w:rsid w:val="0059551D"/>
    <w:rsid w:val="005B72FF"/>
    <w:rsid w:val="005C0C8B"/>
    <w:rsid w:val="005C7125"/>
    <w:rsid w:val="005D120C"/>
    <w:rsid w:val="005D23F0"/>
    <w:rsid w:val="005E2866"/>
    <w:rsid w:val="005E5E7D"/>
    <w:rsid w:val="005E6E94"/>
    <w:rsid w:val="005F3723"/>
    <w:rsid w:val="005F6BDA"/>
    <w:rsid w:val="005F6C5F"/>
    <w:rsid w:val="00610C86"/>
    <w:rsid w:val="006116E3"/>
    <w:rsid w:val="006119BE"/>
    <w:rsid w:val="00612383"/>
    <w:rsid w:val="00612DCB"/>
    <w:rsid w:val="006341D4"/>
    <w:rsid w:val="006347C0"/>
    <w:rsid w:val="0064520C"/>
    <w:rsid w:val="00645D8B"/>
    <w:rsid w:val="0064635E"/>
    <w:rsid w:val="006534C3"/>
    <w:rsid w:val="00654DEA"/>
    <w:rsid w:val="00662B43"/>
    <w:rsid w:val="006672D0"/>
    <w:rsid w:val="00667CE7"/>
    <w:rsid w:val="00687569"/>
    <w:rsid w:val="006918E6"/>
    <w:rsid w:val="006927B2"/>
    <w:rsid w:val="006945EE"/>
    <w:rsid w:val="006951B9"/>
    <w:rsid w:val="00697755"/>
    <w:rsid w:val="006A13BF"/>
    <w:rsid w:val="006A1F31"/>
    <w:rsid w:val="006A24C5"/>
    <w:rsid w:val="006B1A0B"/>
    <w:rsid w:val="006B42C7"/>
    <w:rsid w:val="006B4B29"/>
    <w:rsid w:val="006C2DCB"/>
    <w:rsid w:val="006C422C"/>
    <w:rsid w:val="006D02C1"/>
    <w:rsid w:val="006D02E6"/>
    <w:rsid w:val="006D2875"/>
    <w:rsid w:val="006D33B9"/>
    <w:rsid w:val="006E2BD2"/>
    <w:rsid w:val="006E3BD9"/>
    <w:rsid w:val="006E667A"/>
    <w:rsid w:val="006F13AD"/>
    <w:rsid w:val="006F34B8"/>
    <w:rsid w:val="006F3861"/>
    <w:rsid w:val="006F3ED5"/>
    <w:rsid w:val="006F4F3A"/>
    <w:rsid w:val="007122C9"/>
    <w:rsid w:val="00712DDD"/>
    <w:rsid w:val="0071525E"/>
    <w:rsid w:val="0071768C"/>
    <w:rsid w:val="00721418"/>
    <w:rsid w:val="00723BC0"/>
    <w:rsid w:val="0072555A"/>
    <w:rsid w:val="00725808"/>
    <w:rsid w:val="00730CBE"/>
    <w:rsid w:val="00736AA6"/>
    <w:rsid w:val="00743066"/>
    <w:rsid w:val="00745544"/>
    <w:rsid w:val="00754945"/>
    <w:rsid w:val="00755C83"/>
    <w:rsid w:val="0075720C"/>
    <w:rsid w:val="00757643"/>
    <w:rsid w:val="00757DAD"/>
    <w:rsid w:val="00760628"/>
    <w:rsid w:val="00766D8F"/>
    <w:rsid w:val="00767F50"/>
    <w:rsid w:val="00770A72"/>
    <w:rsid w:val="00775AA4"/>
    <w:rsid w:val="00776A15"/>
    <w:rsid w:val="0078103E"/>
    <w:rsid w:val="00790D0A"/>
    <w:rsid w:val="007911F0"/>
    <w:rsid w:val="00794345"/>
    <w:rsid w:val="00797125"/>
    <w:rsid w:val="007A25FA"/>
    <w:rsid w:val="007A6A9E"/>
    <w:rsid w:val="007C019E"/>
    <w:rsid w:val="007C04D7"/>
    <w:rsid w:val="007C187C"/>
    <w:rsid w:val="007D3F77"/>
    <w:rsid w:val="007D62C9"/>
    <w:rsid w:val="007E305E"/>
    <w:rsid w:val="007F371C"/>
    <w:rsid w:val="00803D60"/>
    <w:rsid w:val="0081051F"/>
    <w:rsid w:val="00812F48"/>
    <w:rsid w:val="008136ED"/>
    <w:rsid w:val="00821AC2"/>
    <w:rsid w:val="00822622"/>
    <w:rsid w:val="008233DA"/>
    <w:rsid w:val="008238C6"/>
    <w:rsid w:val="00823E0C"/>
    <w:rsid w:val="00824C72"/>
    <w:rsid w:val="00824F08"/>
    <w:rsid w:val="00826AA9"/>
    <w:rsid w:val="00842CB3"/>
    <w:rsid w:val="00850594"/>
    <w:rsid w:val="00852037"/>
    <w:rsid w:val="00856FA2"/>
    <w:rsid w:val="00857B11"/>
    <w:rsid w:val="008676DC"/>
    <w:rsid w:val="008703EC"/>
    <w:rsid w:val="00871714"/>
    <w:rsid w:val="008730DC"/>
    <w:rsid w:val="00873728"/>
    <w:rsid w:val="00885531"/>
    <w:rsid w:val="00887567"/>
    <w:rsid w:val="00890880"/>
    <w:rsid w:val="00892174"/>
    <w:rsid w:val="0089332F"/>
    <w:rsid w:val="00894DC3"/>
    <w:rsid w:val="008A2D61"/>
    <w:rsid w:val="008A7B3D"/>
    <w:rsid w:val="008B1B60"/>
    <w:rsid w:val="008B1CB8"/>
    <w:rsid w:val="008C7789"/>
    <w:rsid w:val="008D2150"/>
    <w:rsid w:val="008D4CE3"/>
    <w:rsid w:val="008D5F92"/>
    <w:rsid w:val="008D7748"/>
    <w:rsid w:val="008E000C"/>
    <w:rsid w:val="008E2DC8"/>
    <w:rsid w:val="008E5F8A"/>
    <w:rsid w:val="008E63DD"/>
    <w:rsid w:val="008F37D0"/>
    <w:rsid w:val="00900326"/>
    <w:rsid w:val="009037C5"/>
    <w:rsid w:val="009158D6"/>
    <w:rsid w:val="009216E8"/>
    <w:rsid w:val="00921989"/>
    <w:rsid w:val="009219ED"/>
    <w:rsid w:val="0092218F"/>
    <w:rsid w:val="00922402"/>
    <w:rsid w:val="0092393E"/>
    <w:rsid w:val="00926748"/>
    <w:rsid w:val="00932845"/>
    <w:rsid w:val="009414D1"/>
    <w:rsid w:val="00945FDF"/>
    <w:rsid w:val="00956393"/>
    <w:rsid w:val="00962E51"/>
    <w:rsid w:val="00971609"/>
    <w:rsid w:val="009716C6"/>
    <w:rsid w:val="00974292"/>
    <w:rsid w:val="0097647B"/>
    <w:rsid w:val="009840F5"/>
    <w:rsid w:val="009843EF"/>
    <w:rsid w:val="0098471E"/>
    <w:rsid w:val="009878A7"/>
    <w:rsid w:val="009916A2"/>
    <w:rsid w:val="00996B54"/>
    <w:rsid w:val="009A4879"/>
    <w:rsid w:val="009B28B7"/>
    <w:rsid w:val="009B6FD2"/>
    <w:rsid w:val="009C4880"/>
    <w:rsid w:val="009C68BA"/>
    <w:rsid w:val="009C79BF"/>
    <w:rsid w:val="009E48D0"/>
    <w:rsid w:val="009E6026"/>
    <w:rsid w:val="009F08BC"/>
    <w:rsid w:val="00A02564"/>
    <w:rsid w:val="00A232FA"/>
    <w:rsid w:val="00A2365C"/>
    <w:rsid w:val="00A24BF0"/>
    <w:rsid w:val="00A25198"/>
    <w:rsid w:val="00A31FED"/>
    <w:rsid w:val="00A324B9"/>
    <w:rsid w:val="00A379DB"/>
    <w:rsid w:val="00A412FF"/>
    <w:rsid w:val="00A41D09"/>
    <w:rsid w:val="00A43D06"/>
    <w:rsid w:val="00A47168"/>
    <w:rsid w:val="00A52845"/>
    <w:rsid w:val="00A538F5"/>
    <w:rsid w:val="00A56D8C"/>
    <w:rsid w:val="00A576B7"/>
    <w:rsid w:val="00A64E50"/>
    <w:rsid w:val="00A65D2F"/>
    <w:rsid w:val="00A674CA"/>
    <w:rsid w:val="00A67DAA"/>
    <w:rsid w:val="00A7501F"/>
    <w:rsid w:val="00A75743"/>
    <w:rsid w:val="00A84931"/>
    <w:rsid w:val="00A90E9B"/>
    <w:rsid w:val="00A94BE2"/>
    <w:rsid w:val="00AA26D6"/>
    <w:rsid w:val="00AA4CB3"/>
    <w:rsid w:val="00AA5EC8"/>
    <w:rsid w:val="00AB038A"/>
    <w:rsid w:val="00AB1AAF"/>
    <w:rsid w:val="00AB657F"/>
    <w:rsid w:val="00AC4A1D"/>
    <w:rsid w:val="00AC4B4C"/>
    <w:rsid w:val="00AC5092"/>
    <w:rsid w:val="00AC609D"/>
    <w:rsid w:val="00AD3D5D"/>
    <w:rsid w:val="00AD692E"/>
    <w:rsid w:val="00AE7538"/>
    <w:rsid w:val="00AE76C9"/>
    <w:rsid w:val="00AF114D"/>
    <w:rsid w:val="00AF26B4"/>
    <w:rsid w:val="00AF508D"/>
    <w:rsid w:val="00B015B9"/>
    <w:rsid w:val="00B027E6"/>
    <w:rsid w:val="00B033EA"/>
    <w:rsid w:val="00B034A3"/>
    <w:rsid w:val="00B074BE"/>
    <w:rsid w:val="00B114C2"/>
    <w:rsid w:val="00B15891"/>
    <w:rsid w:val="00B1728B"/>
    <w:rsid w:val="00B20296"/>
    <w:rsid w:val="00B20DCC"/>
    <w:rsid w:val="00B2264B"/>
    <w:rsid w:val="00B24FDD"/>
    <w:rsid w:val="00B25805"/>
    <w:rsid w:val="00B25BCF"/>
    <w:rsid w:val="00B27EDE"/>
    <w:rsid w:val="00B30B89"/>
    <w:rsid w:val="00B30C42"/>
    <w:rsid w:val="00B409CD"/>
    <w:rsid w:val="00B467EA"/>
    <w:rsid w:val="00B548B2"/>
    <w:rsid w:val="00B56AE1"/>
    <w:rsid w:val="00B64AE2"/>
    <w:rsid w:val="00B662B4"/>
    <w:rsid w:val="00B67CAA"/>
    <w:rsid w:val="00B85BB8"/>
    <w:rsid w:val="00B8730B"/>
    <w:rsid w:val="00B8756B"/>
    <w:rsid w:val="00B9004F"/>
    <w:rsid w:val="00B90BAE"/>
    <w:rsid w:val="00B9348D"/>
    <w:rsid w:val="00BA0063"/>
    <w:rsid w:val="00BA1C53"/>
    <w:rsid w:val="00BB18D6"/>
    <w:rsid w:val="00BC647F"/>
    <w:rsid w:val="00BC74DC"/>
    <w:rsid w:val="00BD441D"/>
    <w:rsid w:val="00BD66D0"/>
    <w:rsid w:val="00BE2D60"/>
    <w:rsid w:val="00BF3672"/>
    <w:rsid w:val="00BF3F8D"/>
    <w:rsid w:val="00C01EE3"/>
    <w:rsid w:val="00C045F9"/>
    <w:rsid w:val="00C05CC9"/>
    <w:rsid w:val="00C12B7C"/>
    <w:rsid w:val="00C13C05"/>
    <w:rsid w:val="00C27FA4"/>
    <w:rsid w:val="00C30229"/>
    <w:rsid w:val="00C30447"/>
    <w:rsid w:val="00C36765"/>
    <w:rsid w:val="00C55C17"/>
    <w:rsid w:val="00C574E9"/>
    <w:rsid w:val="00C630BF"/>
    <w:rsid w:val="00C705BF"/>
    <w:rsid w:val="00C7426A"/>
    <w:rsid w:val="00C75B39"/>
    <w:rsid w:val="00C80FAB"/>
    <w:rsid w:val="00C844C1"/>
    <w:rsid w:val="00C85235"/>
    <w:rsid w:val="00C96F27"/>
    <w:rsid w:val="00C97F88"/>
    <w:rsid w:val="00CB02BA"/>
    <w:rsid w:val="00CB23C2"/>
    <w:rsid w:val="00CB5795"/>
    <w:rsid w:val="00CB76D9"/>
    <w:rsid w:val="00CB7F23"/>
    <w:rsid w:val="00CC2C6C"/>
    <w:rsid w:val="00CD7C2E"/>
    <w:rsid w:val="00CE0729"/>
    <w:rsid w:val="00CE1D03"/>
    <w:rsid w:val="00CE7570"/>
    <w:rsid w:val="00CE7B8E"/>
    <w:rsid w:val="00CF5ED8"/>
    <w:rsid w:val="00D10CAF"/>
    <w:rsid w:val="00D15955"/>
    <w:rsid w:val="00D32A77"/>
    <w:rsid w:val="00D33707"/>
    <w:rsid w:val="00D347D9"/>
    <w:rsid w:val="00D37089"/>
    <w:rsid w:val="00D412F7"/>
    <w:rsid w:val="00D462FC"/>
    <w:rsid w:val="00D47A4E"/>
    <w:rsid w:val="00D55FD3"/>
    <w:rsid w:val="00D75FC3"/>
    <w:rsid w:val="00D80160"/>
    <w:rsid w:val="00D85935"/>
    <w:rsid w:val="00D91F08"/>
    <w:rsid w:val="00D92C8F"/>
    <w:rsid w:val="00D9505D"/>
    <w:rsid w:val="00DA2C17"/>
    <w:rsid w:val="00DA6D15"/>
    <w:rsid w:val="00DA720B"/>
    <w:rsid w:val="00DB0BBA"/>
    <w:rsid w:val="00DB0F7C"/>
    <w:rsid w:val="00DB29E4"/>
    <w:rsid w:val="00DC7ADB"/>
    <w:rsid w:val="00DD1337"/>
    <w:rsid w:val="00DE0FA6"/>
    <w:rsid w:val="00DE1228"/>
    <w:rsid w:val="00DE25DA"/>
    <w:rsid w:val="00DE2A1F"/>
    <w:rsid w:val="00DF3637"/>
    <w:rsid w:val="00DF5762"/>
    <w:rsid w:val="00E01707"/>
    <w:rsid w:val="00E01AC5"/>
    <w:rsid w:val="00E03EEF"/>
    <w:rsid w:val="00E0418A"/>
    <w:rsid w:val="00E047B1"/>
    <w:rsid w:val="00E06BED"/>
    <w:rsid w:val="00E161D0"/>
    <w:rsid w:val="00E2096B"/>
    <w:rsid w:val="00E271CA"/>
    <w:rsid w:val="00E35ACC"/>
    <w:rsid w:val="00E35B89"/>
    <w:rsid w:val="00E36BA3"/>
    <w:rsid w:val="00E37885"/>
    <w:rsid w:val="00E46830"/>
    <w:rsid w:val="00E471EA"/>
    <w:rsid w:val="00E47D4D"/>
    <w:rsid w:val="00E53190"/>
    <w:rsid w:val="00E661E6"/>
    <w:rsid w:val="00E66E59"/>
    <w:rsid w:val="00E7501B"/>
    <w:rsid w:val="00E75E0D"/>
    <w:rsid w:val="00E83003"/>
    <w:rsid w:val="00EA2C17"/>
    <w:rsid w:val="00EB108B"/>
    <w:rsid w:val="00EC7226"/>
    <w:rsid w:val="00ED394B"/>
    <w:rsid w:val="00ED5FA3"/>
    <w:rsid w:val="00EE4479"/>
    <w:rsid w:val="00EF5174"/>
    <w:rsid w:val="00EF5B66"/>
    <w:rsid w:val="00F00252"/>
    <w:rsid w:val="00F007DE"/>
    <w:rsid w:val="00F01046"/>
    <w:rsid w:val="00F05F14"/>
    <w:rsid w:val="00F10019"/>
    <w:rsid w:val="00F1533F"/>
    <w:rsid w:val="00F1608E"/>
    <w:rsid w:val="00F22E28"/>
    <w:rsid w:val="00F24B0B"/>
    <w:rsid w:val="00F319F3"/>
    <w:rsid w:val="00F33210"/>
    <w:rsid w:val="00F431D2"/>
    <w:rsid w:val="00F503EC"/>
    <w:rsid w:val="00F52C21"/>
    <w:rsid w:val="00F54767"/>
    <w:rsid w:val="00F569FA"/>
    <w:rsid w:val="00F56AC8"/>
    <w:rsid w:val="00F6360C"/>
    <w:rsid w:val="00F6582D"/>
    <w:rsid w:val="00F81996"/>
    <w:rsid w:val="00F833D2"/>
    <w:rsid w:val="00F838AD"/>
    <w:rsid w:val="00F87207"/>
    <w:rsid w:val="00F910D5"/>
    <w:rsid w:val="00F93CB9"/>
    <w:rsid w:val="00F95086"/>
    <w:rsid w:val="00FB3677"/>
    <w:rsid w:val="00FC533E"/>
    <w:rsid w:val="00FC6D70"/>
    <w:rsid w:val="00FD7F12"/>
    <w:rsid w:val="00FE0E3E"/>
    <w:rsid w:val="00FE2D8D"/>
    <w:rsid w:val="00FE4083"/>
    <w:rsid w:val="00FE5187"/>
    <w:rsid w:val="00FF376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75AE50"/>
  <w15:docId w15:val="{81A05CFA-DD65-4D69-9DF0-7D3D0BFE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8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7D62C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4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3F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E531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character" w:styleId="Strong">
    <w:name w:val="Strong"/>
    <w:uiPriority w:val="22"/>
    <w:qFormat/>
    <w:locked/>
    <w:rsid w:val="00D412F7"/>
    <w:rPr>
      <w:b/>
      <w:bCs/>
    </w:rPr>
  </w:style>
  <w:style w:type="paragraph" w:styleId="NoSpacing">
    <w:name w:val="No Spacing"/>
    <w:uiPriority w:val="1"/>
    <w:qFormat/>
    <w:rsid w:val="004273F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31AA3"/>
    <w:pPr>
      <w:ind w:left="720"/>
      <w:contextualSpacing/>
    </w:pPr>
  </w:style>
  <w:style w:type="paragraph" w:customStyle="1" w:styleId="Style">
    <w:name w:val="Style"/>
    <w:rsid w:val="004027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45F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DA2C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409C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46601"/>
  </w:style>
  <w:style w:type="paragraph" w:styleId="PlainText">
    <w:name w:val="Plain Text"/>
    <w:basedOn w:val="Normal"/>
    <w:link w:val="PlainTextChar"/>
    <w:uiPriority w:val="99"/>
    <w:unhideWhenUsed/>
    <w:rsid w:val="0087171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1714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7D62C9"/>
    <w:rPr>
      <w:rFonts w:ascii="Arial" w:eastAsia="Times New Roman" w:hAnsi="Arial"/>
      <w:b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65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locked/>
    <w:rsid w:val="002878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15AE-5C4E-4A14-A643-87C62A66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ASSOCIATION of COMMUNITY COLLEGE AGRICULTURE INSTRUCTORS</vt:lpstr>
    </vt:vector>
  </TitlesOfParts>
  <Company>Parkland College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ASSOCIATION of COMMUNITY COLLEGE AGRICULTURE INSTRUCTORS</dc:title>
  <dc:creator>Angus, Brad</dc:creator>
  <cp:lastModifiedBy>Casey Bolin</cp:lastModifiedBy>
  <cp:revision>2</cp:revision>
  <cp:lastPrinted>2019-09-11T17:42:00Z</cp:lastPrinted>
  <dcterms:created xsi:type="dcterms:W3CDTF">2022-11-04T13:49:00Z</dcterms:created>
  <dcterms:modified xsi:type="dcterms:W3CDTF">2022-11-04T13:49:00Z</dcterms:modified>
</cp:coreProperties>
</file>